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B0" w:rsidRPr="00A86905" w:rsidRDefault="00FF71B0" w:rsidP="00FF71B0">
      <w:pPr>
        <w:pStyle w:val="Odsekzoznamu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A86905">
        <w:rPr>
          <w:b/>
          <w:sz w:val="20"/>
          <w:szCs w:val="20"/>
        </w:rPr>
        <w:t>Rozprávací a opisný slohový postup a ich útvary</w:t>
      </w:r>
    </w:p>
    <w:p w:rsidR="00FF71B0" w:rsidRDefault="00FF71B0" w:rsidP="00FF71B0">
      <w:pPr>
        <w:pStyle w:val="Odsekzoznamu"/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</w:t>
      </w:r>
      <w:r w:rsidRPr="00A86905">
        <w:rPr>
          <w:b/>
          <w:i/>
          <w:sz w:val="20"/>
          <w:szCs w:val="20"/>
        </w:rPr>
        <w:t>Román, druhy románu</w:t>
      </w:r>
    </w:p>
    <w:p w:rsidR="00406C16" w:rsidRDefault="00406C16" w:rsidP="00FF71B0">
      <w:pPr>
        <w:pStyle w:val="Odsekzoznamu"/>
        <w:spacing w:after="0"/>
        <w:rPr>
          <w:b/>
          <w:i/>
          <w:sz w:val="20"/>
          <w:szCs w:val="20"/>
        </w:rPr>
      </w:pPr>
    </w:p>
    <w:p w:rsidR="00406C16" w:rsidRDefault="00406C16" w:rsidP="00406C16">
      <w:pPr>
        <w:spacing w:after="0"/>
        <w:rPr>
          <w:b/>
        </w:rPr>
      </w:pPr>
      <w:r w:rsidRPr="00406C16">
        <w:rPr>
          <w:b/>
          <w:sz w:val="24"/>
        </w:rPr>
        <w:t xml:space="preserve">Slohový postup </w:t>
      </w:r>
      <w:r>
        <w:rPr>
          <w:b/>
        </w:rPr>
        <w:t>je spôsob  skladania a usporadúvania  jednotlivých zložiek textu. Použitie konkrétneho slohového postupu závisí od zámeru autora textu. Slohové postupy sa často prelínajú.</w:t>
      </w:r>
    </w:p>
    <w:p w:rsidR="00406C16" w:rsidRDefault="00406C16" w:rsidP="00406C16">
      <w:pPr>
        <w:spacing w:after="0"/>
        <w:rPr>
          <w:b/>
        </w:rPr>
      </w:pPr>
    </w:p>
    <w:p w:rsidR="00406C16" w:rsidRPr="007E4A22" w:rsidRDefault="00406C16" w:rsidP="00406C16">
      <w:pPr>
        <w:spacing w:after="0"/>
        <w:rPr>
          <w:b/>
        </w:rPr>
      </w:pPr>
      <w:r w:rsidRPr="007E4A22">
        <w:rPr>
          <w:b/>
        </w:rPr>
        <w:t>ROZPRÁVACÍ  SLOHOVÝ  POSTUP</w:t>
      </w:r>
    </w:p>
    <w:p w:rsidR="00406C16" w:rsidRDefault="00406C16" w:rsidP="00406C16">
      <w:pPr>
        <w:spacing w:after="0"/>
      </w:pPr>
      <w:r>
        <w:t xml:space="preserve">Zachytáva dejovú líniu, jednotlivé komponenty textu sa nemôžu ľubovoľne radiť za sebou. </w:t>
      </w:r>
    </w:p>
    <w:p w:rsidR="00406C16" w:rsidRDefault="00406C16" w:rsidP="00406C16">
      <w:pPr>
        <w:spacing w:after="0"/>
      </w:pPr>
      <w:r>
        <w:t xml:space="preserve">Základný slohový útvar: </w:t>
      </w:r>
      <w:r w:rsidRPr="007E4A22">
        <w:rPr>
          <w:b/>
        </w:rPr>
        <w:t>rozprávanie</w:t>
      </w:r>
      <w:r>
        <w:t>.</w:t>
      </w:r>
    </w:p>
    <w:p w:rsidR="00406C16" w:rsidRDefault="00406C16" w:rsidP="00406C16">
      <w:pPr>
        <w:spacing w:after="0"/>
      </w:pPr>
      <w:r>
        <w:t>Rozprávanie v jednotlivých jazykových štýloch: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 w:rsidRPr="007E4A22">
        <w:rPr>
          <w:b/>
        </w:rPr>
        <w:t>hovorový štýl</w:t>
      </w:r>
      <w:r>
        <w:t xml:space="preserve"> ( napr. </w:t>
      </w:r>
      <w:r w:rsidRPr="007E4A22">
        <w:rPr>
          <w:b/>
        </w:rPr>
        <w:t>jednoduché rozprávanie, rozprávanie s prvkami opisu</w:t>
      </w:r>
      <w:r>
        <w:t>)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 w:rsidRPr="007E4A22">
        <w:rPr>
          <w:b/>
        </w:rPr>
        <w:t>umelecký štýl</w:t>
      </w:r>
      <w:r>
        <w:t xml:space="preserve"> ( napr. </w:t>
      </w:r>
      <w:r w:rsidRPr="007E4A22">
        <w:rPr>
          <w:b/>
        </w:rPr>
        <w:t>rozprávka, povesť, balada, román</w:t>
      </w:r>
      <w:r>
        <w:rPr>
          <w:b/>
        </w:rPr>
        <w:t>...</w:t>
      </w:r>
      <w:r>
        <w:t>)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 w:rsidRPr="007E4A22">
        <w:rPr>
          <w:b/>
        </w:rPr>
        <w:t>publicistický štýl</w:t>
      </w:r>
      <w:r>
        <w:t xml:space="preserve"> ( napr. fejtón)</w:t>
      </w:r>
    </w:p>
    <w:p w:rsidR="00406C16" w:rsidRDefault="00406C16" w:rsidP="00406C16">
      <w:pPr>
        <w:spacing w:after="0"/>
      </w:pPr>
      <w:r w:rsidRPr="007E4A22">
        <w:rPr>
          <w:b/>
        </w:rPr>
        <w:t>Kompozičné postupy</w:t>
      </w:r>
      <w:r>
        <w:t xml:space="preserve"> umeleckého rozprávania: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 w:rsidRPr="007E4A22">
        <w:rPr>
          <w:b/>
        </w:rPr>
        <w:t>retrospektívny/spätný</w:t>
      </w:r>
      <w:r>
        <w:t xml:space="preserve"> ( podáva  najprv konečný výsledok deja, potom nasledujú príčiny, následky; dej sa odvíja od konca príbehu)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 w:rsidRPr="007E4A22">
        <w:rPr>
          <w:b/>
        </w:rPr>
        <w:t>chronologický/kronikársky</w:t>
      </w:r>
      <w:r>
        <w:t xml:space="preserve"> ( buduje dejové pásmo po časovej osi)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 w:rsidRPr="007E4A22">
        <w:rPr>
          <w:b/>
        </w:rPr>
        <w:t>reťazový/nadväzujúci</w:t>
      </w:r>
      <w:r>
        <w:t xml:space="preserve"> ( každý nový  príbeh nadväzuje na predchádzajúci, navzájom sú spojené postavou hlavného hrdinu)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 w:rsidRPr="000756F7">
        <w:rPr>
          <w:b/>
        </w:rPr>
        <w:t xml:space="preserve">in </w:t>
      </w:r>
      <w:proofErr w:type="spellStart"/>
      <w:r w:rsidRPr="000756F7">
        <w:rPr>
          <w:b/>
        </w:rPr>
        <w:t>medias</w:t>
      </w:r>
      <w:proofErr w:type="spellEnd"/>
      <w:r w:rsidRPr="000756F7">
        <w:rPr>
          <w:b/>
        </w:rPr>
        <w:t xml:space="preserve"> </w:t>
      </w:r>
      <w:proofErr w:type="spellStart"/>
      <w:r w:rsidRPr="000756F7">
        <w:rPr>
          <w:b/>
        </w:rPr>
        <w:t>res</w:t>
      </w:r>
      <w:proofErr w:type="spellEnd"/>
      <w:r>
        <w:t xml:space="preserve"> ( rozpráva príbeh uprostred deja bez fázy pred udalosťou)</w:t>
      </w:r>
    </w:p>
    <w:p w:rsidR="00406C16" w:rsidRDefault="00406C16" w:rsidP="00406C16">
      <w:pPr>
        <w:spacing w:after="0"/>
      </w:pPr>
      <w:r>
        <w:t>Schéma vnútornej kompozície:</w:t>
      </w:r>
    </w:p>
    <w:p w:rsidR="00406C16" w:rsidRPr="005E4A1E" w:rsidRDefault="00406C16" w:rsidP="00406C16">
      <w:pPr>
        <w:spacing w:after="0"/>
        <w:rPr>
          <w:b/>
        </w:rPr>
      </w:pPr>
      <w:r w:rsidRPr="005E4A1E">
        <w:rPr>
          <w:b/>
        </w:rPr>
        <w:t>Umelecké rozprávanie:</w:t>
      </w:r>
    </w:p>
    <w:p w:rsidR="00406C16" w:rsidRDefault="00406C16" w:rsidP="00406C16">
      <w:pPr>
        <w:pStyle w:val="Odsekzoznamu"/>
        <w:numPr>
          <w:ilvl w:val="0"/>
          <w:numId w:val="4"/>
        </w:numPr>
        <w:spacing w:after="0"/>
      </w:pPr>
      <w:r>
        <w:t>úvod/expozícia</w:t>
      </w:r>
    </w:p>
    <w:p w:rsidR="00406C16" w:rsidRDefault="00406C16" w:rsidP="00406C16">
      <w:pPr>
        <w:pStyle w:val="Odsekzoznamu"/>
        <w:numPr>
          <w:ilvl w:val="0"/>
          <w:numId w:val="4"/>
        </w:numPr>
        <w:spacing w:after="0"/>
      </w:pPr>
      <w:r>
        <w:t>zápletka/kolízia</w:t>
      </w:r>
    </w:p>
    <w:p w:rsidR="00406C16" w:rsidRDefault="00406C16" w:rsidP="00406C16">
      <w:pPr>
        <w:pStyle w:val="Odsekzoznamu"/>
        <w:numPr>
          <w:ilvl w:val="0"/>
          <w:numId w:val="4"/>
        </w:numPr>
        <w:spacing w:after="0"/>
      </w:pPr>
      <w:r>
        <w:t>vyvrcholenie deja/kríza</w:t>
      </w:r>
    </w:p>
    <w:p w:rsidR="00406C16" w:rsidRDefault="00406C16" w:rsidP="00406C16">
      <w:pPr>
        <w:pStyle w:val="Odsekzoznamu"/>
        <w:numPr>
          <w:ilvl w:val="0"/>
          <w:numId w:val="4"/>
        </w:numPr>
        <w:spacing w:after="0"/>
      </w:pPr>
      <w:r>
        <w:t>dejový obrat/peripetia</w:t>
      </w:r>
    </w:p>
    <w:p w:rsidR="00406C16" w:rsidRDefault="00406C16" w:rsidP="00406C16">
      <w:pPr>
        <w:pStyle w:val="Odsekzoznamu"/>
        <w:numPr>
          <w:ilvl w:val="0"/>
          <w:numId w:val="4"/>
        </w:numPr>
        <w:spacing w:after="0"/>
      </w:pPr>
      <w:r>
        <w:t>rozuzlenie (v antickej a klasicistickej tragédii katastrofa)</w:t>
      </w:r>
    </w:p>
    <w:p w:rsidR="00406C16" w:rsidRDefault="00406C16" w:rsidP="00406C16">
      <w:pPr>
        <w:spacing w:after="0"/>
      </w:pPr>
      <w:r w:rsidRPr="005E4A1E">
        <w:rPr>
          <w:b/>
        </w:rPr>
        <w:t>Jednoduché rozprávanie</w:t>
      </w:r>
      <w:r>
        <w:t xml:space="preserve"> (ústne, hovorené):</w:t>
      </w:r>
    </w:p>
    <w:p w:rsidR="00406C16" w:rsidRDefault="00406C16" w:rsidP="00406C16">
      <w:pPr>
        <w:spacing w:after="0"/>
      </w:pPr>
      <w:r>
        <w:t>1.úvod (pred udalosťou)</w:t>
      </w:r>
    </w:p>
    <w:p w:rsidR="00406C16" w:rsidRDefault="00406C16" w:rsidP="00406C16">
      <w:pPr>
        <w:spacing w:after="0"/>
      </w:pPr>
      <w:r>
        <w:t>2.jadro (priebeh udalosti v časovej postupnosti</w:t>
      </w:r>
    </w:p>
    <w:p w:rsidR="00406C16" w:rsidRDefault="00406C16" w:rsidP="00406C16">
      <w:pPr>
        <w:spacing w:after="0"/>
      </w:pPr>
      <w:r>
        <w:t xml:space="preserve">3.záver (po udalosti) </w:t>
      </w:r>
    </w:p>
    <w:p w:rsidR="00406C16" w:rsidRDefault="00406C16" w:rsidP="00406C16">
      <w:pPr>
        <w:spacing w:after="0"/>
      </w:pPr>
    </w:p>
    <w:p w:rsidR="00406C16" w:rsidRPr="00E5602F" w:rsidRDefault="00406C16" w:rsidP="00406C16">
      <w:pPr>
        <w:spacing w:after="0"/>
        <w:rPr>
          <w:b/>
        </w:rPr>
      </w:pPr>
      <w:r w:rsidRPr="00E5602F">
        <w:rPr>
          <w:b/>
        </w:rPr>
        <w:t>OPISNÝ  SLOHOVÝ  POSTUP</w:t>
      </w:r>
    </w:p>
    <w:p w:rsidR="00406C16" w:rsidRDefault="00406C16" w:rsidP="00406C16">
      <w:pPr>
        <w:spacing w:after="0"/>
      </w:pPr>
      <w:r>
        <w:t>Základom je vymenovanie znakov a vlastností predmetov ( osôb, vecí, javov, prostredia, činnosti...).</w:t>
      </w:r>
    </w:p>
    <w:p w:rsidR="00406C16" w:rsidRDefault="00406C16" w:rsidP="00406C16">
      <w:pPr>
        <w:spacing w:after="0"/>
      </w:pPr>
      <w:r>
        <w:t xml:space="preserve">Základný slohový postup:  </w:t>
      </w:r>
      <w:r w:rsidRPr="00E5602F">
        <w:rPr>
          <w:b/>
        </w:rPr>
        <w:t>rozprávanie</w:t>
      </w:r>
      <w:r>
        <w:t>.</w:t>
      </w:r>
    </w:p>
    <w:p w:rsidR="00406C16" w:rsidRDefault="00406C16" w:rsidP="00406C16">
      <w:pPr>
        <w:spacing w:after="0"/>
      </w:pPr>
      <w:r>
        <w:t>Opis v jednotlivých jazykových štýloch: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 w:rsidRPr="005B4A74">
        <w:rPr>
          <w:b/>
        </w:rPr>
        <w:t>hovorový štýl</w:t>
      </w:r>
      <w:r>
        <w:t xml:space="preserve"> ( napr. </w:t>
      </w:r>
      <w:r w:rsidRPr="005B4A74">
        <w:rPr>
          <w:b/>
        </w:rPr>
        <w:t>jednoduchý opis</w:t>
      </w:r>
      <w:r>
        <w:t>)</w:t>
      </w:r>
    </w:p>
    <w:p w:rsidR="00406C16" w:rsidRPr="005B4A74" w:rsidRDefault="00406C16" w:rsidP="00406C16">
      <w:pPr>
        <w:pStyle w:val="Odsekzoznamu"/>
        <w:numPr>
          <w:ilvl w:val="0"/>
          <w:numId w:val="3"/>
        </w:numPr>
        <w:spacing w:after="0"/>
      </w:pPr>
      <w:r w:rsidRPr="005B4A74">
        <w:rPr>
          <w:b/>
        </w:rPr>
        <w:t>umelecký štýl</w:t>
      </w:r>
      <w:r>
        <w:t xml:space="preserve"> ( napr. </w:t>
      </w:r>
      <w:r w:rsidRPr="005B4A74">
        <w:rPr>
          <w:b/>
        </w:rPr>
        <w:t>umelecký/</w:t>
      </w:r>
      <w:r>
        <w:t xml:space="preserve"> náladový  </w:t>
      </w:r>
      <w:r w:rsidRPr="005B4A74">
        <w:rPr>
          <w:b/>
        </w:rPr>
        <w:t>opis</w:t>
      </w:r>
      <w:r>
        <w:rPr>
          <w:b/>
        </w:rPr>
        <w:t xml:space="preserve">, opis osoby, charakteristika, </w:t>
      </w:r>
      <w:r w:rsidRPr="005B4A74">
        <w:t>karikatúra</w:t>
      </w:r>
      <w:r>
        <w:rPr>
          <w:b/>
        </w:rPr>
        <w:t>, beletrizovaný životopis)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>
        <w:rPr>
          <w:b/>
        </w:rPr>
        <w:t xml:space="preserve">administratívny štýl </w:t>
      </w:r>
      <w:r w:rsidRPr="005B4A74">
        <w:t>(</w:t>
      </w:r>
      <w:r>
        <w:t>napr</w:t>
      </w:r>
      <w:r w:rsidRPr="005B4A74">
        <w:rPr>
          <w:b/>
        </w:rPr>
        <w:t>. referát, životopis</w:t>
      </w:r>
      <w:r>
        <w:t>, časti motivačného listu, osobný posudok)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>
        <w:rPr>
          <w:b/>
        </w:rPr>
        <w:t xml:space="preserve">náučný štýl </w:t>
      </w:r>
      <w:r w:rsidRPr="005B4A74">
        <w:t>( napr.</w:t>
      </w:r>
      <w:r>
        <w:t xml:space="preserve"> </w:t>
      </w:r>
      <w:r w:rsidRPr="005B4A74">
        <w:rPr>
          <w:b/>
        </w:rPr>
        <w:t>odborný opis</w:t>
      </w:r>
      <w:r>
        <w:t xml:space="preserve"> vo </w:t>
      </w:r>
      <w:r w:rsidRPr="005B4A74">
        <w:rPr>
          <w:b/>
        </w:rPr>
        <w:t>výklade</w:t>
      </w:r>
      <w:r>
        <w:t>, návod /</w:t>
      </w:r>
      <w:r w:rsidRPr="005B4A74">
        <w:rPr>
          <w:b/>
        </w:rPr>
        <w:t>opis pracovného postupu</w:t>
      </w:r>
      <w:r>
        <w:t>)</w:t>
      </w:r>
    </w:p>
    <w:p w:rsidR="00406C16" w:rsidRPr="005B4A74" w:rsidRDefault="00406C16" w:rsidP="00406C16">
      <w:pPr>
        <w:pStyle w:val="Odsekzoznamu"/>
        <w:numPr>
          <w:ilvl w:val="0"/>
          <w:numId w:val="3"/>
        </w:numPr>
        <w:spacing w:after="0"/>
      </w:pPr>
      <w:r>
        <w:rPr>
          <w:b/>
        </w:rPr>
        <w:t xml:space="preserve">publicistický štýl </w:t>
      </w:r>
      <w:r w:rsidRPr="005B4A74">
        <w:t>(</w:t>
      </w:r>
      <w:proofErr w:type="spellStart"/>
      <w:r w:rsidRPr="005B4A74">
        <w:t>napr.</w:t>
      </w:r>
      <w:r>
        <w:rPr>
          <w:b/>
        </w:rPr>
        <w:t>reportáž</w:t>
      </w:r>
      <w:proofErr w:type="spellEnd"/>
      <w:r>
        <w:rPr>
          <w:b/>
        </w:rPr>
        <w:t>)</w:t>
      </w:r>
    </w:p>
    <w:p w:rsidR="00406C16" w:rsidRPr="005B4A74" w:rsidRDefault="00406C16" w:rsidP="00406C16">
      <w:pPr>
        <w:spacing w:after="0"/>
        <w:rPr>
          <w:b/>
        </w:rPr>
      </w:pPr>
      <w:r w:rsidRPr="005B4A74">
        <w:rPr>
          <w:b/>
        </w:rPr>
        <w:t>Kompozícia opisu:</w:t>
      </w:r>
    </w:p>
    <w:p w:rsidR="00406C16" w:rsidRDefault="00406C16" w:rsidP="00406C16">
      <w:pPr>
        <w:spacing w:after="0"/>
      </w:pPr>
      <w:r>
        <w:t xml:space="preserve">Všetky útvary opisného slohového postupu majú </w:t>
      </w:r>
      <w:r w:rsidRPr="005B4A74">
        <w:rPr>
          <w:b/>
        </w:rPr>
        <w:t>úvod, jadro</w:t>
      </w:r>
      <w:r>
        <w:t xml:space="preserve"> a </w:t>
      </w:r>
      <w:r w:rsidRPr="005B4A74">
        <w:rPr>
          <w:b/>
        </w:rPr>
        <w:t>záver</w:t>
      </w:r>
      <w:r>
        <w:t>. Autor musí dodržať logickú postupnosť.</w:t>
      </w:r>
    </w:p>
    <w:p w:rsidR="00406C16" w:rsidRPr="0003076D" w:rsidRDefault="00406C16" w:rsidP="00406C16">
      <w:pPr>
        <w:spacing w:after="0"/>
        <w:rPr>
          <w:b/>
        </w:rPr>
      </w:pPr>
      <w:r w:rsidRPr="0003076D">
        <w:rPr>
          <w:b/>
        </w:rPr>
        <w:lastRenderedPageBreak/>
        <w:t>Druhy opisu</w:t>
      </w:r>
    </w:p>
    <w:p w:rsidR="00406C16" w:rsidRDefault="00406C16" w:rsidP="00406C16">
      <w:pPr>
        <w:spacing w:after="0"/>
      </w:pPr>
      <w:r w:rsidRPr="0003076D">
        <w:rPr>
          <w:b/>
        </w:rPr>
        <w:t>Podľa výberu jazykových prostriedkov</w:t>
      </w:r>
      <w:r>
        <w:t>:</w:t>
      </w:r>
    </w:p>
    <w:p w:rsidR="00406C16" w:rsidRPr="000251C1" w:rsidRDefault="00406C16" w:rsidP="00406C16">
      <w:pPr>
        <w:pStyle w:val="Odsekzoznamu"/>
        <w:numPr>
          <w:ilvl w:val="0"/>
          <w:numId w:val="3"/>
        </w:numPr>
        <w:spacing w:after="0"/>
        <w:rPr>
          <w:b/>
        </w:rPr>
      </w:pPr>
      <w:r w:rsidRPr="0003076D">
        <w:rPr>
          <w:b/>
        </w:rPr>
        <w:t>statický opis</w:t>
      </w:r>
      <w:r>
        <w:rPr>
          <w:b/>
        </w:rPr>
        <w:t xml:space="preserve"> - </w:t>
      </w:r>
      <w:r>
        <w:t xml:space="preserve">opisuje statické predmety, neživé predmety, ale aj osoby. Najčastejšie využívaný pri </w:t>
      </w:r>
      <w:r w:rsidRPr="000251C1">
        <w:rPr>
          <w:b/>
        </w:rPr>
        <w:t>odbornom opise</w:t>
      </w:r>
      <w:r>
        <w:t xml:space="preserve">, v umeleckej literatúre ako </w:t>
      </w:r>
      <w:r w:rsidRPr="000251C1">
        <w:rPr>
          <w:b/>
        </w:rPr>
        <w:t>opis osoby</w:t>
      </w:r>
      <w:r>
        <w:t xml:space="preserve"> alebo prostredia. Prevažujú </w:t>
      </w:r>
      <w:r w:rsidRPr="000251C1">
        <w:rPr>
          <w:b/>
        </w:rPr>
        <w:t>podstatné mená a prídavné mená</w:t>
      </w:r>
      <w:r>
        <w:t>, slovies je menej, autor uprednostňuje menné vyjadrovanie.</w:t>
      </w:r>
    </w:p>
    <w:p w:rsidR="00406C16" w:rsidRPr="000251C1" w:rsidRDefault="00406C16" w:rsidP="00406C16">
      <w:pPr>
        <w:pStyle w:val="Odsekzoznamu"/>
        <w:numPr>
          <w:ilvl w:val="0"/>
          <w:numId w:val="3"/>
        </w:numPr>
        <w:spacing w:after="0"/>
        <w:rPr>
          <w:b/>
        </w:rPr>
      </w:pPr>
      <w:r>
        <w:rPr>
          <w:b/>
        </w:rPr>
        <w:t>d</w:t>
      </w:r>
      <w:r w:rsidRPr="000251C1">
        <w:rPr>
          <w:b/>
        </w:rPr>
        <w:t>ynamický opis</w:t>
      </w:r>
      <w:r>
        <w:rPr>
          <w:b/>
        </w:rPr>
        <w:t xml:space="preserve"> - </w:t>
      </w:r>
      <w:r>
        <w:t>opisuje dynamický predmet alebo jav, no môže tiež dynamicky opisovať statický predmet, miesto alebo osobu. Najčastejšie sa uplatňuje ako opis pracovného postupu, činnosti. Nositeľom dynamiky opisu sú slovesá.</w:t>
      </w:r>
    </w:p>
    <w:p w:rsidR="00406C16" w:rsidRDefault="00406C16" w:rsidP="00406C16">
      <w:pPr>
        <w:spacing w:after="0"/>
      </w:pPr>
      <w:r>
        <w:t>Podľa postoja autora :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 w:rsidRPr="000251C1">
        <w:rPr>
          <w:b/>
        </w:rPr>
        <w:t>objektívny opis</w:t>
      </w:r>
      <w:r>
        <w:t xml:space="preserve"> - autor čo najvernejšie zachytáva znaky a vlastnosti opisovaného predmetu, nevyslovuje vlastné hodnotiace stanovisko.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>
        <w:rPr>
          <w:b/>
        </w:rPr>
        <w:t>s</w:t>
      </w:r>
      <w:r w:rsidRPr="000251C1">
        <w:rPr>
          <w:b/>
        </w:rPr>
        <w:t>ubjektívny opis</w:t>
      </w:r>
      <w:r>
        <w:t xml:space="preserve"> - autor opisuje predmet zo svojho hľadiska, prináša svoje hodnotenie</w:t>
      </w:r>
    </w:p>
    <w:p w:rsidR="00406C16" w:rsidRDefault="00406C16" w:rsidP="00406C16">
      <w:pPr>
        <w:spacing w:after="0"/>
      </w:pPr>
      <w:r>
        <w:t>Podľa využitia v komunikačnej sfére: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 w:rsidRPr="000251C1">
        <w:rPr>
          <w:b/>
        </w:rPr>
        <w:t>jednoduchý opis</w:t>
      </w:r>
      <w:r>
        <w:t xml:space="preserve"> – podobá sa informácii a najčastejšie sa vyskytuje v hovorovom štýle.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 w:rsidRPr="00541406">
        <w:rPr>
          <w:b/>
        </w:rPr>
        <w:t>umelecký opis</w:t>
      </w:r>
      <w:r>
        <w:t xml:space="preserve"> – je často súčasťou rozprávania ( opis postavy- z pohľadu rozprávača alebo niektorej z postáv, prostredia, okolnosti deja) alebo  má podobu lyrického opisu v poézii. Výrazným znakom je subjektívnosť.</w:t>
      </w:r>
    </w:p>
    <w:p w:rsidR="00406C16" w:rsidRDefault="00406C16" w:rsidP="00406C16">
      <w:pPr>
        <w:pStyle w:val="Odsekzoznamu"/>
        <w:numPr>
          <w:ilvl w:val="0"/>
          <w:numId w:val="3"/>
        </w:numPr>
        <w:spacing w:after="0"/>
      </w:pPr>
      <w:r>
        <w:rPr>
          <w:b/>
        </w:rPr>
        <w:t>o</w:t>
      </w:r>
      <w:r w:rsidRPr="00541406">
        <w:rPr>
          <w:b/>
        </w:rPr>
        <w:t>dborný opis</w:t>
      </w:r>
      <w:r>
        <w:t xml:space="preserve"> – vyskytuje sa v náučnom štýle ( ako súčasť výkladu) a v publicistickom štýle ( napr. ako súčasť recenzie, reportáže. Systematicky vymenúva a hierarchizuje znaky a vlastnosti predmetu, je objektívny, môže byť statický alebo dynamický. Má byť názorný, často býva doplnený tabuľkami, schémami ap.</w:t>
      </w:r>
    </w:p>
    <w:p w:rsidR="00406C16" w:rsidRDefault="00406C16" w:rsidP="00406C16">
      <w:pPr>
        <w:spacing w:after="0"/>
        <w:ind w:left="360"/>
      </w:pPr>
      <w:r w:rsidRPr="00541406">
        <w:rPr>
          <w:b/>
        </w:rPr>
        <w:t>Cha</w:t>
      </w:r>
      <w:r>
        <w:rPr>
          <w:b/>
        </w:rPr>
        <w:t xml:space="preserve">rakteristika </w:t>
      </w:r>
      <w:r w:rsidRPr="00541406">
        <w:t>je</w:t>
      </w:r>
      <w:r>
        <w:t xml:space="preserve"> výstižný opis nielen typických vonkajších znakov, ale aj vlastností osoby, veci alebo javu.</w:t>
      </w:r>
    </w:p>
    <w:p w:rsidR="00406C16" w:rsidRDefault="00406C16" w:rsidP="00406C16">
      <w:pPr>
        <w:spacing w:after="0"/>
        <w:ind w:left="360"/>
      </w:pPr>
      <w:r>
        <w:rPr>
          <w:b/>
        </w:rPr>
        <w:t>Druhy charakteristiky:</w:t>
      </w:r>
    </w:p>
    <w:p w:rsidR="00406C16" w:rsidRDefault="00406C16" w:rsidP="00406C16">
      <w:pPr>
        <w:spacing w:after="0"/>
        <w:ind w:left="360"/>
      </w:pPr>
      <w:r>
        <w:t xml:space="preserve">Podľa výberu jazykových prostriedkov: </w:t>
      </w:r>
      <w:r w:rsidRPr="007B49ED">
        <w:rPr>
          <w:b/>
        </w:rPr>
        <w:t>priama</w:t>
      </w:r>
      <w:r>
        <w:t xml:space="preserve"> ( priame pomenovanie vlastností osoby) -; </w:t>
      </w:r>
      <w:r w:rsidRPr="007B49ED">
        <w:rPr>
          <w:b/>
        </w:rPr>
        <w:t>nepriama</w:t>
      </w:r>
      <w:r>
        <w:t xml:space="preserve"> ( vlastnosť vyplýva z konania osoby).</w:t>
      </w:r>
    </w:p>
    <w:p w:rsidR="00406C16" w:rsidRDefault="00406C16" w:rsidP="00406C16">
      <w:pPr>
        <w:spacing w:after="0"/>
        <w:ind w:left="360"/>
      </w:pPr>
      <w:r>
        <w:t xml:space="preserve">Podľa počtu charakterizovaných predmetov : </w:t>
      </w:r>
      <w:r w:rsidRPr="007B49ED">
        <w:rPr>
          <w:b/>
        </w:rPr>
        <w:t>skupinová; porovnávacia; individuálna</w:t>
      </w:r>
      <w:r>
        <w:t xml:space="preserve"> ( napr. </w:t>
      </w:r>
      <w:r w:rsidRPr="007B49ED">
        <w:rPr>
          <w:b/>
        </w:rPr>
        <w:t>posudok</w:t>
      </w:r>
      <w:r>
        <w:t>- patrí medzi písané jazykové prejavy oficiálnej komunikácie, musí byť objektívny, vecný a komplexný, má formu úradného listu).</w:t>
      </w:r>
    </w:p>
    <w:p w:rsidR="00406C16" w:rsidRDefault="00406C16" w:rsidP="00FF71B0">
      <w:pPr>
        <w:pStyle w:val="Odsekzoznamu"/>
        <w:spacing w:after="0"/>
        <w:rPr>
          <w:b/>
          <w:i/>
          <w:sz w:val="20"/>
          <w:szCs w:val="20"/>
        </w:rPr>
      </w:pPr>
    </w:p>
    <w:p w:rsidR="00406C16" w:rsidRDefault="00406C16" w:rsidP="00406C16">
      <w:pPr>
        <w:rPr>
          <w:rFonts w:ascii="Arial" w:hAnsi="Arial" w:cs="Arial"/>
          <w:color w:val="000000"/>
          <w:sz w:val="18"/>
          <w:szCs w:val="18"/>
        </w:rPr>
      </w:pPr>
      <w:r w:rsidRPr="00406C16">
        <w:rPr>
          <w:rFonts w:ascii="Arial" w:hAnsi="Arial" w:cs="Arial"/>
          <w:b/>
          <w:color w:val="000000"/>
          <w:sz w:val="24"/>
          <w:szCs w:val="18"/>
        </w:rPr>
        <w:t>Román</w:t>
      </w:r>
      <w:r w:rsidRPr="002B07B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lingua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romana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jazyk románsky – ľudový, na rozdiel od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lingua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latina – latinčina, jazyk vzdelancov) žáner veľkej epiky, najznámejší a najrozšírenejší v súčasnej próze. Román, ako vyplýva z názvu, bol určený pre širokú verejnosť. Dlho ho z výslnia vytláčal epos – pretože pretrvávalo presvedčenie že len veršované dielo je hodnotné. Rozsahovo i obsahovo je román veľmi pestrý. Román je osobitý najmä svojou flexibilitou – prijíma mnoho zo všetkých jazykových štýlov. </w:t>
      </w:r>
      <w:r>
        <w:rPr>
          <w:rFonts w:ascii="Arial" w:hAnsi="Arial" w:cs="Arial"/>
          <w:color w:val="000000"/>
          <w:sz w:val="18"/>
          <w:szCs w:val="18"/>
        </w:rPr>
        <w:br/>
        <w:t>Román zobrazuje široký okruh života hlavných hrdinov(môže zobrazovať dlhé časové obdobie), má množstvo postáv a vedľajších postáv, má hlavnú dejovú líniu a vedľajšie dejové línie,  môže obsahovať rozsiahle opisy a úvahy. Postavy sa vyvíjajú – časový rozsah románu im to umožňuje.</w:t>
      </w:r>
    </w:p>
    <w:p w:rsidR="00406C16" w:rsidRDefault="00406C16" w:rsidP="00406C1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Podľa obsahu rozlišujeme román:  </w:t>
      </w:r>
    </w:p>
    <w:p w:rsidR="00406C16" w:rsidRPr="00C01262" w:rsidRDefault="00406C16" w:rsidP="00406C16">
      <w:pPr>
        <w:shd w:val="clear" w:color="auto" w:fill="FFFFFF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06C16" w:rsidRPr="000C3CF6" w:rsidRDefault="00406C16" w:rsidP="00406C1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20"/>
        </w:rPr>
        <w:t>HISTORICKÝ</w:t>
      </w:r>
      <w:r w:rsidRPr="00C01262">
        <w:rPr>
          <w:rFonts w:ascii="Arial" w:hAnsi="Arial" w:cs="Arial"/>
          <w:b/>
          <w:bCs/>
          <w:color w:val="000000"/>
          <w:sz w:val="18"/>
          <w:szCs w:val="20"/>
        </w:rPr>
        <w:t>:</w:t>
      </w:r>
      <w:r w:rsidRPr="00C01262">
        <w:rPr>
          <w:rStyle w:val="apple-converted-space"/>
          <w:rFonts w:ascii="Arial" w:hAnsi="Arial" w:cs="Arial"/>
          <w:color w:val="000000"/>
          <w:sz w:val="18"/>
          <w:szCs w:val="20"/>
        </w:rPr>
        <w:t> </w:t>
      </w:r>
      <w:r w:rsidRPr="00C01262">
        <w:rPr>
          <w:rFonts w:ascii="Arial" w:hAnsi="Arial" w:cs="Arial"/>
          <w:color w:val="000000"/>
          <w:sz w:val="18"/>
          <w:szCs w:val="20"/>
        </w:rPr>
        <w:t>V tomto type románu sa autor vracia do minulosti. Zobrazuje určitú historickú udalosť a postavy. V historickom románe môžu okrem skutočných postáv, vystupovať aj fiktívne, resp. autorom vymyslené postavy. (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V.Hugo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: Chrám Matky Božej v Paríži, H.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Sienkiewicz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: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Quo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Vadis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, Ladislav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Nádaši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Jége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 – Adam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Šangala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>)</w:t>
      </w:r>
    </w:p>
    <w:p w:rsidR="00406C16" w:rsidRPr="00C01262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 w:rsidRPr="00C01262">
        <w:rPr>
          <w:rFonts w:ascii="Arial" w:hAnsi="Arial" w:cs="Arial"/>
          <w:color w:val="000000"/>
          <w:sz w:val="18"/>
          <w:szCs w:val="20"/>
        </w:rPr>
        <w:lastRenderedPageBreak/>
        <w:t>2.</w:t>
      </w:r>
      <w:r w:rsidRPr="00C01262">
        <w:rPr>
          <w:color w:val="000000"/>
          <w:sz w:val="12"/>
          <w:szCs w:val="14"/>
        </w:rPr>
        <w:t>                 </w:t>
      </w:r>
      <w:r w:rsidRPr="00C01262">
        <w:rPr>
          <w:rStyle w:val="apple-converted-space"/>
          <w:color w:val="000000"/>
          <w:sz w:val="12"/>
          <w:szCs w:val="14"/>
        </w:rPr>
        <w:t> </w:t>
      </w:r>
      <w:r w:rsidRPr="00C01262">
        <w:rPr>
          <w:rFonts w:ascii="Arial" w:hAnsi="Arial" w:cs="Arial"/>
          <w:b/>
          <w:bCs/>
          <w:color w:val="000000"/>
          <w:sz w:val="18"/>
          <w:szCs w:val="20"/>
        </w:rPr>
        <w:t>DETEKTÍVNY:</w:t>
      </w:r>
      <w:r w:rsidRPr="00C01262">
        <w:rPr>
          <w:rStyle w:val="apple-converted-space"/>
          <w:rFonts w:ascii="Arial" w:hAnsi="Arial" w:cs="Arial"/>
          <w:color w:val="000000"/>
          <w:sz w:val="18"/>
          <w:szCs w:val="20"/>
        </w:rPr>
        <w:t> </w:t>
      </w:r>
      <w:r>
        <w:rPr>
          <w:rFonts w:ascii="Arial" w:hAnsi="Arial" w:cs="Arial"/>
          <w:color w:val="000000"/>
          <w:sz w:val="18"/>
          <w:szCs w:val="20"/>
        </w:rPr>
        <w:t>Je založený na</w:t>
      </w:r>
      <w:r w:rsidRPr="00C01262">
        <w:rPr>
          <w:rFonts w:ascii="Arial" w:hAnsi="Arial" w:cs="Arial"/>
          <w:color w:val="000000"/>
          <w:sz w:val="18"/>
          <w:szCs w:val="20"/>
        </w:rPr>
        <w:t xml:space="preserve"> pátraní po pravde. Nosným pilierom deja je objasňovanie nejakého zločinu.</w:t>
      </w:r>
      <w:r>
        <w:rPr>
          <w:rFonts w:ascii="Arial" w:hAnsi="Arial" w:cs="Arial"/>
          <w:color w:val="000000"/>
          <w:sz w:val="18"/>
          <w:szCs w:val="20"/>
        </w:rPr>
        <w:t xml:space="preserve"> Využíva retrospektívnu kompozíciu – udeje sa zločin, po ktorom hlavný aktér – detektív – pátra.</w:t>
      </w:r>
      <w:r w:rsidRPr="00C01262">
        <w:rPr>
          <w:rFonts w:ascii="Arial" w:hAnsi="Arial" w:cs="Arial"/>
          <w:color w:val="000000"/>
          <w:sz w:val="18"/>
          <w:szCs w:val="20"/>
        </w:rPr>
        <w:t xml:space="preserve"> (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Aghata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Christie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>, Dominik Dán)</w:t>
      </w:r>
    </w:p>
    <w:p w:rsidR="00406C16" w:rsidRPr="00C01262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 w:rsidRPr="00C01262">
        <w:rPr>
          <w:rFonts w:ascii="Arial" w:hAnsi="Arial" w:cs="Arial"/>
          <w:color w:val="000000"/>
          <w:sz w:val="18"/>
          <w:szCs w:val="20"/>
        </w:rPr>
        <w:t>3.</w:t>
      </w:r>
      <w:r w:rsidRPr="00C01262">
        <w:rPr>
          <w:color w:val="000000"/>
          <w:sz w:val="12"/>
          <w:szCs w:val="14"/>
        </w:rPr>
        <w:t>                 </w:t>
      </w:r>
      <w:r w:rsidRPr="00C01262">
        <w:rPr>
          <w:rStyle w:val="apple-converted-space"/>
          <w:color w:val="000000"/>
          <w:sz w:val="12"/>
          <w:szCs w:val="14"/>
        </w:rPr>
        <w:t> </w:t>
      </w:r>
      <w:r w:rsidRPr="00C01262">
        <w:rPr>
          <w:rFonts w:ascii="Arial" w:hAnsi="Arial" w:cs="Arial"/>
          <w:b/>
          <w:bCs/>
          <w:color w:val="000000"/>
          <w:sz w:val="18"/>
          <w:szCs w:val="20"/>
        </w:rPr>
        <w:t>DIEVČENSKÝ:</w:t>
      </w:r>
      <w:r w:rsidRPr="00C01262">
        <w:rPr>
          <w:rStyle w:val="apple-converted-space"/>
          <w:rFonts w:ascii="Arial" w:hAnsi="Arial" w:cs="Arial"/>
          <w:color w:val="000000"/>
          <w:sz w:val="18"/>
          <w:szCs w:val="20"/>
        </w:rPr>
        <w:t> </w:t>
      </w:r>
      <w:r w:rsidRPr="00C01262">
        <w:rPr>
          <w:rFonts w:ascii="Arial" w:hAnsi="Arial" w:cs="Arial"/>
          <w:color w:val="000000"/>
          <w:sz w:val="18"/>
          <w:szCs w:val="20"/>
        </w:rPr>
        <w:t xml:space="preserve">Tento typ románu sa venuje témam a postavám blízkym najmä ženskému čitateľovi. (L. M.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Montgomeryová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>: Anna zo Zeleného domu)</w:t>
      </w:r>
    </w:p>
    <w:p w:rsidR="00406C16" w:rsidRPr="00C01262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 w:rsidRPr="00C01262">
        <w:rPr>
          <w:rFonts w:ascii="Arial" w:hAnsi="Arial" w:cs="Arial"/>
          <w:color w:val="000000"/>
          <w:sz w:val="18"/>
          <w:szCs w:val="20"/>
        </w:rPr>
        <w:t>4.</w:t>
      </w:r>
      <w:r w:rsidRPr="00C01262">
        <w:rPr>
          <w:color w:val="000000"/>
          <w:sz w:val="12"/>
          <w:szCs w:val="14"/>
        </w:rPr>
        <w:t>                 </w:t>
      </w:r>
      <w:r w:rsidRPr="00C01262">
        <w:rPr>
          <w:rStyle w:val="apple-converted-space"/>
          <w:color w:val="000000"/>
          <w:sz w:val="12"/>
          <w:szCs w:val="14"/>
        </w:rPr>
        <w:t> </w:t>
      </w:r>
      <w:r w:rsidRPr="00C01262">
        <w:rPr>
          <w:rFonts w:ascii="Arial" w:hAnsi="Arial" w:cs="Arial"/>
          <w:b/>
          <w:bCs/>
          <w:color w:val="000000"/>
          <w:sz w:val="18"/>
          <w:szCs w:val="20"/>
        </w:rPr>
        <w:t>BIOGRAFICKÝ:</w:t>
      </w:r>
      <w:r w:rsidRPr="00C01262">
        <w:rPr>
          <w:rStyle w:val="apple-converted-space"/>
          <w:rFonts w:ascii="Arial" w:hAnsi="Arial" w:cs="Arial"/>
          <w:color w:val="000000"/>
          <w:sz w:val="18"/>
          <w:szCs w:val="20"/>
        </w:rPr>
        <w:t> </w:t>
      </w:r>
      <w:r w:rsidRPr="00C01262">
        <w:rPr>
          <w:rFonts w:ascii="Arial" w:hAnsi="Arial" w:cs="Arial"/>
          <w:color w:val="000000"/>
          <w:sz w:val="18"/>
          <w:szCs w:val="20"/>
        </w:rPr>
        <w:t xml:space="preserve">Je to životopisný román, kde autor zobrazuje život niekoho iného. Napr. </w:t>
      </w:r>
      <w:r>
        <w:rPr>
          <w:rFonts w:ascii="Arial" w:hAnsi="Arial" w:cs="Arial"/>
          <w:color w:val="000000"/>
          <w:sz w:val="18"/>
          <w:szCs w:val="20"/>
        </w:rPr>
        <w:t xml:space="preserve">O. Stone – Smäd po živote – o živote V.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Van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Gogha</w:t>
      </w:r>
      <w:proofErr w:type="spellEnd"/>
      <w:r>
        <w:rPr>
          <w:rFonts w:ascii="Arial" w:hAnsi="Arial" w:cs="Arial"/>
          <w:color w:val="000000"/>
          <w:sz w:val="18"/>
          <w:szCs w:val="20"/>
        </w:rPr>
        <w:t>)</w:t>
      </w:r>
    </w:p>
    <w:p w:rsidR="00406C16" w:rsidRPr="00C01262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 w:rsidRPr="00C01262">
        <w:rPr>
          <w:rFonts w:ascii="Arial" w:hAnsi="Arial" w:cs="Arial"/>
          <w:color w:val="000000"/>
          <w:sz w:val="18"/>
          <w:szCs w:val="20"/>
        </w:rPr>
        <w:t>5.</w:t>
      </w:r>
      <w:r w:rsidRPr="00C01262">
        <w:rPr>
          <w:color w:val="000000"/>
          <w:sz w:val="12"/>
          <w:szCs w:val="14"/>
        </w:rPr>
        <w:t>                 </w:t>
      </w:r>
      <w:r w:rsidRPr="00C01262">
        <w:rPr>
          <w:rStyle w:val="apple-converted-space"/>
          <w:color w:val="000000"/>
          <w:sz w:val="12"/>
          <w:szCs w:val="14"/>
        </w:rPr>
        <w:t> </w:t>
      </w:r>
      <w:r w:rsidRPr="00C01262">
        <w:rPr>
          <w:rFonts w:ascii="Arial" w:hAnsi="Arial" w:cs="Arial"/>
          <w:b/>
          <w:bCs/>
          <w:color w:val="000000"/>
          <w:sz w:val="18"/>
          <w:szCs w:val="20"/>
        </w:rPr>
        <w:t>AUTOBIOGRAFICKÝ:</w:t>
      </w:r>
      <w:r w:rsidRPr="00C01262">
        <w:rPr>
          <w:rStyle w:val="apple-converted-space"/>
          <w:rFonts w:ascii="Arial" w:hAnsi="Arial" w:cs="Arial"/>
          <w:color w:val="000000"/>
          <w:sz w:val="18"/>
          <w:szCs w:val="20"/>
        </w:rPr>
        <w:t> </w:t>
      </w:r>
      <w:r w:rsidRPr="00C01262">
        <w:rPr>
          <w:rFonts w:ascii="Arial" w:hAnsi="Arial" w:cs="Arial"/>
          <w:color w:val="000000"/>
          <w:sz w:val="18"/>
          <w:szCs w:val="20"/>
        </w:rPr>
        <w:t>Autor čerpá z vlastných životných skúseností (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Erich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 Maria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Remarque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 : Na západe nič nové, L.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Mňačko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: Smrť sa volá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Engelchen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 )</w:t>
      </w:r>
    </w:p>
    <w:p w:rsidR="00406C16" w:rsidRPr="00C01262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 w:rsidRPr="00C01262">
        <w:rPr>
          <w:rFonts w:ascii="Arial" w:hAnsi="Arial" w:cs="Arial"/>
          <w:color w:val="000000"/>
          <w:sz w:val="18"/>
          <w:szCs w:val="20"/>
        </w:rPr>
        <w:t>6.</w:t>
      </w:r>
      <w:r w:rsidRPr="00C01262">
        <w:rPr>
          <w:color w:val="000000"/>
          <w:sz w:val="12"/>
          <w:szCs w:val="14"/>
        </w:rPr>
        <w:t>                 </w:t>
      </w:r>
      <w:r w:rsidRPr="00C01262">
        <w:rPr>
          <w:rStyle w:val="apple-converted-space"/>
          <w:color w:val="000000"/>
          <w:sz w:val="12"/>
          <w:szCs w:val="14"/>
        </w:rPr>
        <w:t> </w:t>
      </w:r>
      <w:r w:rsidRPr="00C01262">
        <w:rPr>
          <w:rFonts w:ascii="Arial" w:hAnsi="Arial" w:cs="Arial"/>
          <w:b/>
          <w:bCs/>
          <w:color w:val="000000"/>
          <w:sz w:val="18"/>
          <w:szCs w:val="20"/>
        </w:rPr>
        <w:t>DOBRODRUŽNÝ</w:t>
      </w:r>
      <w:r w:rsidRPr="00C01262">
        <w:rPr>
          <w:rFonts w:ascii="Arial" w:hAnsi="Arial" w:cs="Arial"/>
          <w:color w:val="000000"/>
          <w:sz w:val="18"/>
          <w:szCs w:val="20"/>
        </w:rPr>
        <w:t>: Je založený najmä na zaujímavých udalostiach, napätí, nevšedných príhodách. (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Karl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May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: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Winnetou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>)</w:t>
      </w:r>
    </w:p>
    <w:p w:rsidR="00406C16" w:rsidRPr="00C01262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 w:rsidRPr="00C01262">
        <w:rPr>
          <w:rFonts w:ascii="Arial" w:hAnsi="Arial" w:cs="Arial"/>
          <w:color w:val="000000"/>
          <w:sz w:val="18"/>
          <w:szCs w:val="20"/>
        </w:rPr>
        <w:t>7.</w:t>
      </w:r>
      <w:r w:rsidRPr="00C01262">
        <w:rPr>
          <w:color w:val="000000"/>
          <w:sz w:val="12"/>
          <w:szCs w:val="14"/>
        </w:rPr>
        <w:t>                 </w:t>
      </w:r>
      <w:r w:rsidRPr="00C01262">
        <w:rPr>
          <w:rStyle w:val="apple-converted-space"/>
          <w:color w:val="000000"/>
          <w:sz w:val="12"/>
          <w:szCs w:val="14"/>
        </w:rPr>
        <w:t> </w:t>
      </w:r>
      <w:r w:rsidRPr="00C01262">
        <w:rPr>
          <w:rFonts w:ascii="Arial" w:hAnsi="Arial" w:cs="Arial"/>
          <w:b/>
          <w:bCs/>
          <w:color w:val="000000"/>
          <w:sz w:val="18"/>
          <w:szCs w:val="20"/>
        </w:rPr>
        <w:t>SCI-FI:</w:t>
      </w:r>
      <w:r w:rsidRPr="00C01262">
        <w:rPr>
          <w:rStyle w:val="apple-converted-space"/>
          <w:rFonts w:ascii="Arial" w:hAnsi="Arial" w:cs="Arial"/>
          <w:color w:val="000000"/>
          <w:sz w:val="18"/>
          <w:szCs w:val="20"/>
        </w:rPr>
        <w:t> </w:t>
      </w:r>
      <w:r w:rsidRPr="00C01262">
        <w:rPr>
          <w:rFonts w:ascii="Arial" w:hAnsi="Arial" w:cs="Arial"/>
          <w:color w:val="000000"/>
          <w:sz w:val="18"/>
          <w:szCs w:val="20"/>
        </w:rPr>
        <w:t>vedecko-fantastický román. Patrí do fantastiky, čerpá však z vedeckých poznatkov, domýšľa pravdepodobný vývoj vedy a techniky. Dej je zväčša zasadený do budúcnosti, častými motívmi sú cesty do vesmíru, mimozemské civilizácie, cestovanie časom a pod. (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Jules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 Verne: Cesta na Mesiac</w:t>
      </w:r>
      <w:r>
        <w:rPr>
          <w:rFonts w:ascii="Arial" w:hAnsi="Arial" w:cs="Arial"/>
          <w:color w:val="000000"/>
          <w:sz w:val="18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Isaac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Asimov</w:t>
      </w:r>
      <w:proofErr w:type="spellEnd"/>
      <w:r>
        <w:rPr>
          <w:rFonts w:ascii="Arial" w:hAnsi="Arial" w:cs="Arial"/>
          <w:color w:val="000000"/>
          <w:sz w:val="18"/>
          <w:szCs w:val="20"/>
        </w:rPr>
        <w:t>: Ja, robot</w:t>
      </w:r>
      <w:r w:rsidRPr="00C01262">
        <w:rPr>
          <w:rFonts w:ascii="Arial" w:hAnsi="Arial" w:cs="Arial"/>
          <w:color w:val="000000"/>
          <w:sz w:val="18"/>
          <w:szCs w:val="20"/>
        </w:rPr>
        <w:t>)</w:t>
      </w:r>
    </w:p>
    <w:p w:rsidR="00406C16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 w:rsidRPr="00C01262">
        <w:rPr>
          <w:rFonts w:ascii="Arial" w:hAnsi="Arial" w:cs="Arial"/>
          <w:color w:val="000000"/>
          <w:sz w:val="18"/>
          <w:szCs w:val="20"/>
        </w:rPr>
        <w:t>8.</w:t>
      </w:r>
      <w:r w:rsidRPr="00C01262">
        <w:rPr>
          <w:color w:val="000000"/>
          <w:sz w:val="12"/>
          <w:szCs w:val="14"/>
        </w:rPr>
        <w:t>                 </w:t>
      </w:r>
      <w:r w:rsidRPr="00C01262">
        <w:rPr>
          <w:rStyle w:val="apple-converted-space"/>
          <w:color w:val="000000"/>
          <w:sz w:val="12"/>
          <w:szCs w:val="14"/>
        </w:rPr>
        <w:t> </w:t>
      </w:r>
      <w:r w:rsidRPr="00C01262">
        <w:rPr>
          <w:rFonts w:ascii="Arial" w:hAnsi="Arial" w:cs="Arial"/>
          <w:b/>
          <w:bCs/>
          <w:color w:val="000000"/>
          <w:sz w:val="18"/>
          <w:szCs w:val="20"/>
        </w:rPr>
        <w:t>CESTOPISNÝ:</w:t>
      </w:r>
      <w:r w:rsidRPr="00C01262">
        <w:rPr>
          <w:rStyle w:val="apple-converted-space"/>
          <w:rFonts w:ascii="Arial" w:hAnsi="Arial" w:cs="Arial"/>
          <w:color w:val="000000"/>
          <w:sz w:val="18"/>
          <w:szCs w:val="20"/>
        </w:rPr>
        <w:t> </w:t>
      </w:r>
      <w:r w:rsidRPr="00C01262">
        <w:rPr>
          <w:rFonts w:ascii="Arial" w:hAnsi="Arial" w:cs="Arial"/>
          <w:color w:val="000000"/>
          <w:sz w:val="18"/>
          <w:szCs w:val="20"/>
        </w:rPr>
        <w:t>Opis života a kultú</w:t>
      </w:r>
      <w:r>
        <w:rPr>
          <w:rFonts w:ascii="Arial" w:hAnsi="Arial" w:cs="Arial"/>
          <w:color w:val="000000"/>
          <w:sz w:val="18"/>
          <w:szCs w:val="20"/>
        </w:rPr>
        <w:t xml:space="preserve">ry iných krajín a cesty po nich (napr. M. A. Beňovský: Podivuhodné cesty grófa Mórica Augusta Beňovského, D.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Krman</w:t>
      </w:r>
      <w:proofErr w:type="spellEnd"/>
      <w:r>
        <w:rPr>
          <w:rFonts w:ascii="Arial" w:hAnsi="Arial" w:cs="Arial"/>
          <w:color w:val="000000"/>
          <w:sz w:val="18"/>
          <w:szCs w:val="20"/>
        </w:rPr>
        <w:t>: Cestovný denník)</w:t>
      </w:r>
    </w:p>
    <w:p w:rsidR="00406C16" w:rsidRPr="00C01262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9.        </w:t>
      </w:r>
      <w:r w:rsidRPr="000C3CF6">
        <w:rPr>
          <w:rFonts w:ascii="Arial" w:hAnsi="Arial" w:cs="Arial"/>
          <w:b/>
          <w:color w:val="000000"/>
          <w:sz w:val="18"/>
          <w:szCs w:val="20"/>
        </w:rPr>
        <w:t>SPOLOČENSKÝ:</w:t>
      </w:r>
      <w:r>
        <w:rPr>
          <w:rFonts w:ascii="Arial" w:hAnsi="Arial" w:cs="Arial"/>
          <w:color w:val="000000"/>
          <w:sz w:val="18"/>
          <w:szCs w:val="20"/>
        </w:rPr>
        <w:t xml:space="preserve">  zameriava sa na vzťahy medzi ľuďmi a zobrazenie spoločnosti, napr. H.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de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Balzac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: Otec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Goriot</w:t>
      </w:r>
      <w:proofErr w:type="spellEnd"/>
    </w:p>
    <w:p w:rsidR="00406C16" w:rsidRPr="00C01262" w:rsidRDefault="00406C16" w:rsidP="00406C16">
      <w:pPr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Jeho podtypom je román </w:t>
      </w:r>
      <w:r>
        <w:rPr>
          <w:rFonts w:ascii="Arial" w:hAnsi="Arial" w:cs="Arial"/>
          <w:b/>
          <w:bCs/>
          <w:color w:val="000000"/>
          <w:sz w:val="18"/>
          <w:szCs w:val="20"/>
        </w:rPr>
        <w:t>SOCIÁ</w:t>
      </w:r>
      <w:r w:rsidRPr="00C01262">
        <w:rPr>
          <w:rFonts w:ascii="Arial" w:hAnsi="Arial" w:cs="Arial"/>
          <w:b/>
          <w:bCs/>
          <w:color w:val="000000"/>
          <w:sz w:val="18"/>
          <w:szCs w:val="20"/>
        </w:rPr>
        <w:t>LNY</w:t>
      </w:r>
      <w:r>
        <w:rPr>
          <w:rFonts w:ascii="Arial" w:hAnsi="Arial" w:cs="Arial"/>
          <w:b/>
          <w:bCs/>
          <w:color w:val="000000"/>
          <w:sz w:val="18"/>
          <w:szCs w:val="20"/>
        </w:rPr>
        <w:t xml:space="preserve"> (niekedy sa chápu ako synonymá)</w:t>
      </w:r>
      <w:r>
        <w:rPr>
          <w:rFonts w:ascii="Arial" w:hAnsi="Arial" w:cs="Arial"/>
          <w:color w:val="000000"/>
          <w:sz w:val="18"/>
          <w:szCs w:val="20"/>
        </w:rPr>
        <w:t>. V sociálnom románe sa autor zameriava na zobrazenie života ľudí na okraji spoločnosti, ktorí sú obeťou nespravodlivého spoločenského systému</w:t>
      </w:r>
      <w:r w:rsidRPr="00C01262">
        <w:rPr>
          <w:rFonts w:ascii="Arial" w:hAnsi="Arial" w:cs="Arial"/>
          <w:color w:val="000000"/>
          <w:sz w:val="18"/>
          <w:szCs w:val="20"/>
        </w:rPr>
        <w:t xml:space="preserve"> (</w:t>
      </w:r>
      <w:r>
        <w:rPr>
          <w:rFonts w:ascii="Arial" w:hAnsi="Arial" w:cs="Arial"/>
          <w:color w:val="000000"/>
          <w:sz w:val="18"/>
          <w:szCs w:val="20"/>
        </w:rPr>
        <w:t xml:space="preserve">Ch.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Dickens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: Oliver Twist, </w:t>
      </w:r>
      <w:r w:rsidRPr="00C01262">
        <w:rPr>
          <w:rFonts w:ascii="Arial" w:hAnsi="Arial" w:cs="Arial"/>
          <w:color w:val="000000"/>
          <w:sz w:val="18"/>
          <w:szCs w:val="20"/>
        </w:rPr>
        <w:t xml:space="preserve">Jozef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Cíger-Hronský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 : Jozef Mak)</w:t>
      </w:r>
    </w:p>
    <w:p w:rsidR="00406C16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 w:rsidRPr="00C01262">
        <w:rPr>
          <w:rFonts w:ascii="Arial" w:hAnsi="Arial" w:cs="Arial"/>
          <w:color w:val="000000"/>
          <w:sz w:val="18"/>
          <w:szCs w:val="20"/>
        </w:rPr>
        <w:t>10.</w:t>
      </w:r>
      <w:r w:rsidRPr="00C01262">
        <w:rPr>
          <w:color w:val="000000"/>
          <w:sz w:val="12"/>
          <w:szCs w:val="14"/>
        </w:rPr>
        <w:t>             </w:t>
      </w:r>
      <w:r w:rsidRPr="00C01262">
        <w:rPr>
          <w:rStyle w:val="apple-converted-space"/>
          <w:color w:val="000000"/>
          <w:sz w:val="12"/>
          <w:szCs w:val="14"/>
        </w:rPr>
        <w:t> </w:t>
      </w:r>
      <w:r w:rsidRPr="00C01262">
        <w:rPr>
          <w:rFonts w:ascii="Arial" w:hAnsi="Arial" w:cs="Arial"/>
          <w:b/>
          <w:bCs/>
          <w:color w:val="000000"/>
          <w:sz w:val="18"/>
          <w:szCs w:val="20"/>
        </w:rPr>
        <w:t>PSYCHOLOGICKÝ:</w:t>
      </w:r>
      <w:r w:rsidRPr="00C01262">
        <w:rPr>
          <w:rStyle w:val="apple-converted-space"/>
          <w:rFonts w:ascii="Arial" w:hAnsi="Arial" w:cs="Arial"/>
          <w:color w:val="000000"/>
          <w:sz w:val="18"/>
          <w:szCs w:val="20"/>
        </w:rPr>
        <w:t> </w:t>
      </w:r>
      <w:r w:rsidRPr="00C01262">
        <w:rPr>
          <w:rFonts w:ascii="Arial" w:hAnsi="Arial" w:cs="Arial"/>
          <w:color w:val="000000"/>
          <w:sz w:val="18"/>
          <w:szCs w:val="20"/>
        </w:rPr>
        <w:t xml:space="preserve">Autor v ňom zobrazuje psychickú stránku postáv, ich vnútorný stav, prežívanie pocitov, atď. (F.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Michailovič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 w:rsidRPr="00C01262">
        <w:rPr>
          <w:rFonts w:ascii="Arial" w:hAnsi="Arial" w:cs="Arial"/>
          <w:color w:val="000000"/>
          <w:sz w:val="18"/>
          <w:szCs w:val="20"/>
        </w:rPr>
        <w:t>Dostojevskij</w:t>
      </w:r>
      <w:proofErr w:type="spellEnd"/>
      <w:r w:rsidRPr="00C01262">
        <w:rPr>
          <w:rFonts w:ascii="Arial" w:hAnsi="Arial" w:cs="Arial"/>
          <w:color w:val="000000"/>
          <w:sz w:val="18"/>
          <w:szCs w:val="20"/>
        </w:rPr>
        <w:t xml:space="preserve"> – Zločin a trest)</w:t>
      </w:r>
    </w:p>
    <w:p w:rsidR="00406C16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11. </w:t>
      </w:r>
      <w:r>
        <w:rPr>
          <w:rFonts w:ascii="Arial" w:hAnsi="Arial" w:cs="Arial"/>
          <w:color w:val="000000"/>
          <w:sz w:val="18"/>
          <w:szCs w:val="20"/>
        </w:rPr>
        <w:tab/>
        <w:t xml:space="preserve">       </w:t>
      </w:r>
      <w:r w:rsidRPr="0033638E">
        <w:rPr>
          <w:rFonts w:ascii="Arial" w:hAnsi="Arial" w:cs="Arial"/>
          <w:b/>
          <w:color w:val="000000"/>
          <w:sz w:val="18"/>
          <w:szCs w:val="20"/>
        </w:rPr>
        <w:t>FANTASY</w:t>
      </w:r>
      <w:r>
        <w:rPr>
          <w:rFonts w:ascii="Arial" w:hAnsi="Arial" w:cs="Arial"/>
          <w:color w:val="000000"/>
          <w:sz w:val="18"/>
          <w:szCs w:val="20"/>
        </w:rPr>
        <w:t>: patrí do fantastiky. Na rozdiel od sci-fi sa dej odohráva v mýtickej krajine, mimo reálneho času a  priestoru, vystupujú v nej nadprirodzené javy (mágia), rôzne rasy (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hobiti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elfovia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vampíri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a i.), ľudské typy (čarodejník, zaklínač, bojovník, kráľ a i.), mýtické bytosti (drak, víla,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kentaur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, obor a i.) Zakladateľom modernej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fantasy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je J.R.R.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Tolkien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Hobit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, Pán prsteňov) </w:t>
      </w:r>
    </w:p>
    <w:p w:rsidR="00406C16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12. </w:t>
      </w:r>
      <w:r>
        <w:rPr>
          <w:rFonts w:ascii="Arial" w:hAnsi="Arial" w:cs="Arial"/>
          <w:color w:val="000000"/>
          <w:sz w:val="18"/>
          <w:szCs w:val="20"/>
        </w:rPr>
        <w:tab/>
        <w:t xml:space="preserve">     </w:t>
      </w:r>
      <w:r w:rsidRPr="002A7932">
        <w:rPr>
          <w:rFonts w:ascii="Arial" w:hAnsi="Arial" w:cs="Arial"/>
          <w:b/>
          <w:color w:val="000000"/>
          <w:sz w:val="18"/>
          <w:szCs w:val="20"/>
        </w:rPr>
        <w:t>VOJNOVÝ</w:t>
      </w:r>
      <w:r>
        <w:rPr>
          <w:rFonts w:ascii="Arial" w:hAnsi="Arial" w:cs="Arial"/>
          <w:color w:val="000000"/>
          <w:sz w:val="18"/>
          <w:szCs w:val="20"/>
        </w:rPr>
        <w:t xml:space="preserve">: spracúva vojnovú tematiku, napr. E. M.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Remarque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: Na západe nič nového, E.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Hemingway</w:t>
      </w:r>
      <w:proofErr w:type="spellEnd"/>
      <w:r>
        <w:rPr>
          <w:rFonts w:ascii="Arial" w:hAnsi="Arial" w:cs="Arial"/>
          <w:color w:val="000000"/>
          <w:sz w:val="18"/>
          <w:szCs w:val="20"/>
        </w:rPr>
        <w:t>: Komu zvonia do hrobu</w:t>
      </w:r>
    </w:p>
    <w:p w:rsidR="00406C16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13. </w:t>
      </w:r>
      <w:r>
        <w:rPr>
          <w:rFonts w:ascii="Arial" w:hAnsi="Arial" w:cs="Arial"/>
          <w:color w:val="000000"/>
          <w:sz w:val="18"/>
          <w:szCs w:val="20"/>
        </w:rPr>
        <w:tab/>
        <w:t xml:space="preserve">     </w:t>
      </w:r>
      <w:r w:rsidRPr="002A7932">
        <w:rPr>
          <w:rFonts w:ascii="Arial" w:hAnsi="Arial" w:cs="Arial"/>
          <w:b/>
          <w:color w:val="000000"/>
          <w:sz w:val="18"/>
          <w:szCs w:val="20"/>
        </w:rPr>
        <w:t>UTOPICKÝ</w:t>
      </w:r>
      <w:r>
        <w:rPr>
          <w:rFonts w:ascii="Arial" w:hAnsi="Arial" w:cs="Arial"/>
          <w:color w:val="000000"/>
          <w:sz w:val="18"/>
          <w:szCs w:val="20"/>
        </w:rPr>
        <w:t xml:space="preserve">: spracúva domnelé dokonalé spoločenské pomery v nereálnej zemi (T. More: Utópia). Jeho opakom je </w:t>
      </w:r>
      <w:r w:rsidRPr="002A7932">
        <w:rPr>
          <w:rFonts w:ascii="Arial" w:hAnsi="Arial" w:cs="Arial"/>
          <w:b/>
          <w:color w:val="000000"/>
          <w:sz w:val="18"/>
          <w:szCs w:val="20"/>
        </w:rPr>
        <w:t>ANTIUTOPICKÝ</w:t>
      </w:r>
      <w:r>
        <w:rPr>
          <w:rFonts w:ascii="Arial" w:hAnsi="Arial" w:cs="Arial"/>
          <w:color w:val="000000"/>
          <w:sz w:val="18"/>
          <w:szCs w:val="20"/>
        </w:rPr>
        <w:t xml:space="preserve"> román – pesimistický obraz ľudskej budúcnosti, napr. G.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Orwell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: 1984, A.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Huxley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Konec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civilizace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(angl.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Brave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New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World</w:t>
      </w:r>
      <w:proofErr w:type="spellEnd"/>
      <w:r>
        <w:rPr>
          <w:rFonts w:ascii="Arial" w:hAnsi="Arial" w:cs="Arial"/>
          <w:color w:val="000000"/>
          <w:sz w:val="18"/>
          <w:szCs w:val="20"/>
        </w:rPr>
        <w:t>)</w:t>
      </w:r>
    </w:p>
    <w:p w:rsidR="00406C16" w:rsidRPr="00C01262" w:rsidRDefault="00406C16" w:rsidP="00406C16">
      <w:pPr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14. </w:t>
      </w:r>
      <w:r w:rsidRPr="00235F3F">
        <w:rPr>
          <w:rFonts w:ascii="Arial" w:hAnsi="Arial" w:cs="Arial"/>
          <w:b/>
          <w:color w:val="000000"/>
          <w:sz w:val="18"/>
          <w:szCs w:val="20"/>
        </w:rPr>
        <w:t xml:space="preserve">PIKARESKNÝ </w:t>
      </w:r>
      <w:r w:rsidRPr="00235F3F">
        <w:rPr>
          <w:rFonts w:ascii="Arial" w:hAnsi="Arial" w:cs="Arial"/>
          <w:color w:val="000000"/>
          <w:sz w:val="18"/>
          <w:szCs w:val="20"/>
        </w:rPr>
        <w:t>román</w:t>
      </w:r>
      <w:r>
        <w:rPr>
          <w:rFonts w:ascii="Arial" w:hAnsi="Arial" w:cs="Arial"/>
          <w:color w:val="000000"/>
          <w:sz w:val="18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špan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picaro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- šibal)je parodizujúci román, ktorý vznikol v Španielsku v 16.stor. ako reakcia na rytierske romány. Hlavnou postavou je veselý tulák, šibal, ktorý putuje z miesta na miesto. Kompozičný princíp putovania využili napr.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Cervantes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:Don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Quijote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de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Mancha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[don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kichot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de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manča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],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Jerome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David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20"/>
        </w:rPr>
        <w:t>Selinger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: Kto chytá v žite.</w:t>
      </w:r>
    </w:p>
    <w:p w:rsidR="00406C16" w:rsidRPr="005C623F" w:rsidRDefault="00406C16" w:rsidP="00406C16">
      <w:pPr>
        <w:rPr>
          <w:rFonts w:ascii="Arial" w:hAnsi="Arial" w:cs="Arial"/>
          <w:color w:val="000000"/>
          <w:sz w:val="18"/>
          <w:szCs w:val="18"/>
        </w:rPr>
      </w:pPr>
      <w:r w:rsidRPr="00C01262">
        <w:rPr>
          <w:rFonts w:ascii="Arial" w:hAnsi="Arial" w:cs="Arial"/>
          <w:color w:val="000000"/>
          <w:sz w:val="16"/>
          <w:szCs w:val="18"/>
        </w:rPr>
        <w:br/>
      </w:r>
      <w:r w:rsidRPr="00C01262">
        <w:rPr>
          <w:rFonts w:ascii="Tahoma" w:hAnsi="Tahoma" w:cs="Tahoma"/>
          <w:color w:val="000000"/>
          <w:sz w:val="18"/>
          <w:szCs w:val="20"/>
          <w:shd w:val="clear" w:color="auto" w:fill="FFFFFF"/>
        </w:rPr>
        <w:t>Spojením viacerých románov do jedného celk</w:t>
      </w:r>
      <w:r>
        <w:rPr>
          <w:rFonts w:ascii="Tahoma" w:hAnsi="Tahoma" w:cs="Tahoma"/>
          <w:color w:val="000000"/>
          <w:sz w:val="18"/>
          <w:szCs w:val="20"/>
          <w:shd w:val="clear" w:color="auto" w:fill="FFFFFF"/>
        </w:rPr>
        <w:t xml:space="preserve">u vznikajú </w:t>
      </w:r>
      <w:proofErr w:type="spellStart"/>
      <w:r>
        <w:rPr>
          <w:rFonts w:ascii="Tahoma" w:hAnsi="Tahoma" w:cs="Tahoma"/>
          <w:color w:val="000000"/>
          <w:sz w:val="18"/>
          <w:szCs w:val="20"/>
          <w:shd w:val="clear" w:color="auto" w:fill="FFFFFF"/>
        </w:rPr>
        <w:t>dilógie</w:t>
      </w:r>
      <w:proofErr w:type="spellEnd"/>
      <w:r>
        <w:rPr>
          <w:rFonts w:ascii="Tahoma" w:hAnsi="Tahoma" w:cs="Tahoma"/>
          <w:color w:val="000000"/>
          <w:sz w:val="18"/>
          <w:szCs w:val="20"/>
          <w:shd w:val="clear" w:color="auto" w:fill="FFFFFF"/>
        </w:rPr>
        <w:t xml:space="preserve"> (dva romány), t</w:t>
      </w:r>
      <w:r w:rsidRPr="00C01262">
        <w:rPr>
          <w:rFonts w:ascii="Tahoma" w:hAnsi="Tahoma" w:cs="Tahoma"/>
          <w:color w:val="000000"/>
          <w:sz w:val="18"/>
          <w:szCs w:val="20"/>
          <w:shd w:val="clear" w:color="auto" w:fill="FFFFFF"/>
        </w:rPr>
        <w:t>rilóg</w:t>
      </w:r>
      <w:r>
        <w:rPr>
          <w:rFonts w:ascii="Tahoma" w:hAnsi="Tahoma" w:cs="Tahoma"/>
          <w:color w:val="000000"/>
          <w:sz w:val="18"/>
          <w:szCs w:val="20"/>
          <w:shd w:val="clear" w:color="auto" w:fill="FFFFFF"/>
        </w:rPr>
        <w:t>ie (tri romány) a </w:t>
      </w:r>
      <w:proofErr w:type="spellStart"/>
      <w:r>
        <w:rPr>
          <w:rFonts w:ascii="Tahoma" w:hAnsi="Tahoma" w:cs="Tahoma"/>
          <w:color w:val="000000"/>
          <w:sz w:val="18"/>
          <w:szCs w:val="20"/>
          <w:shd w:val="clear" w:color="auto" w:fill="FFFFFF"/>
        </w:rPr>
        <w:t>tetralógie</w:t>
      </w:r>
      <w:proofErr w:type="spellEnd"/>
      <w:r>
        <w:rPr>
          <w:rFonts w:ascii="Tahoma" w:hAnsi="Tahoma" w:cs="Tahoma"/>
          <w:color w:val="000000"/>
          <w:sz w:val="18"/>
          <w:szCs w:val="20"/>
          <w:shd w:val="clear" w:color="auto" w:fill="FFFFFF"/>
        </w:rPr>
        <w:t xml:space="preserve"> (štyri romány)</w:t>
      </w:r>
      <w:r w:rsidRPr="00C01262">
        <w:rPr>
          <w:rFonts w:ascii="Tahoma" w:hAnsi="Tahoma" w:cs="Tahoma"/>
          <w:color w:val="000000"/>
          <w:sz w:val="18"/>
          <w:szCs w:val="20"/>
          <w:shd w:val="clear" w:color="auto" w:fill="FFFFFF"/>
        </w:rPr>
        <w:t xml:space="preserve">. Obsiahle zobrazenie významnej etapy vo vývine spoločnosti sa nazýva epopeja (napr. L. N. </w:t>
      </w:r>
      <w:proofErr w:type="spellStart"/>
      <w:r w:rsidRPr="00C01262">
        <w:rPr>
          <w:rFonts w:ascii="Tahoma" w:hAnsi="Tahoma" w:cs="Tahoma"/>
          <w:color w:val="000000"/>
          <w:sz w:val="18"/>
          <w:szCs w:val="20"/>
          <w:shd w:val="clear" w:color="auto" w:fill="FFFFFF"/>
        </w:rPr>
        <w:t>Tolstoj</w:t>
      </w:r>
      <w:proofErr w:type="spellEnd"/>
      <w:r w:rsidRPr="00C01262">
        <w:rPr>
          <w:rFonts w:ascii="Tahoma" w:hAnsi="Tahoma" w:cs="Tahoma"/>
          <w:color w:val="000000"/>
          <w:sz w:val="18"/>
          <w:szCs w:val="20"/>
          <w:shd w:val="clear" w:color="auto" w:fill="FFFFFF"/>
        </w:rPr>
        <w:t>: Vojna a mier).</w:t>
      </w:r>
      <w:r w:rsidRPr="00C01262">
        <w:rPr>
          <w:rFonts w:ascii="Tahoma" w:hAnsi="Tahoma" w:cs="Tahoma"/>
          <w:color w:val="000000"/>
          <w:sz w:val="18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Prvý slovenský román vznikol koncom 18. stor. v období osvietenského klasicizmu = J. I.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Bajza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: René mládenca príhody a skúsenosti.</w:t>
      </w:r>
    </w:p>
    <w:p w:rsidR="00374BCE" w:rsidRDefault="00374BCE"/>
    <w:sectPr w:rsidR="0037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02A78"/>
    <w:multiLevelType w:val="hybridMultilevel"/>
    <w:tmpl w:val="454CCD06"/>
    <w:lvl w:ilvl="0" w:tplc="3FFE4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D6964"/>
    <w:multiLevelType w:val="hybridMultilevel"/>
    <w:tmpl w:val="B20C2C00"/>
    <w:lvl w:ilvl="0" w:tplc="1FF68B84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F65966"/>
    <w:multiLevelType w:val="hybridMultilevel"/>
    <w:tmpl w:val="1986A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10E4B"/>
    <w:multiLevelType w:val="hybridMultilevel"/>
    <w:tmpl w:val="B142D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B0"/>
    <w:rsid w:val="00374BCE"/>
    <w:rsid w:val="00406C1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71B0"/>
    <w:pPr>
      <w:ind w:left="720"/>
      <w:contextualSpacing/>
    </w:pPr>
    <w:rPr>
      <w:rFonts w:eastAsiaTheme="minorEastAsia"/>
      <w:lang w:eastAsia="sk-SK"/>
    </w:rPr>
  </w:style>
  <w:style w:type="character" w:customStyle="1" w:styleId="apple-converted-space">
    <w:name w:val="apple-converted-space"/>
    <w:basedOn w:val="Predvolenpsmoodseku"/>
    <w:rsid w:val="00406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71B0"/>
    <w:pPr>
      <w:ind w:left="720"/>
      <w:contextualSpacing/>
    </w:pPr>
    <w:rPr>
      <w:rFonts w:eastAsiaTheme="minorEastAsia"/>
      <w:lang w:eastAsia="sk-SK"/>
    </w:rPr>
  </w:style>
  <w:style w:type="character" w:customStyle="1" w:styleId="apple-converted-space">
    <w:name w:val="apple-converted-space"/>
    <w:basedOn w:val="Predvolenpsmoodseku"/>
    <w:rsid w:val="0040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EC32B6-C605-4955-B073-55F44A818D3E}"/>
</file>

<file path=customXml/itemProps2.xml><?xml version="1.0" encoding="utf-8"?>
<ds:datastoreItem xmlns:ds="http://schemas.openxmlformats.org/officeDocument/2006/customXml" ds:itemID="{11E1FDE9-4317-4B23-B215-4EDCEDE24649}"/>
</file>

<file path=customXml/itemProps3.xml><?xml version="1.0" encoding="utf-8"?>
<ds:datastoreItem xmlns:ds="http://schemas.openxmlformats.org/officeDocument/2006/customXml" ds:itemID="{A2A74C56-6D3B-4F05-B31C-E8FAFC6A9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2021-03-08T20:03:00Z</dcterms:created>
  <dcterms:modified xsi:type="dcterms:W3CDTF">2021-03-09T08:13:00Z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